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60" w:rsidRPr="0088727C" w:rsidRDefault="0088727C" w:rsidP="0088727C">
      <w:pPr>
        <w:spacing w:line="360" w:lineRule="auto"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88727C">
        <w:rPr>
          <w:rFonts w:hint="cs"/>
          <w:b/>
          <w:bCs/>
          <w:sz w:val="32"/>
          <w:szCs w:val="32"/>
          <w:rtl/>
          <w:lang w:bidi="ar-EG"/>
        </w:rPr>
        <w:t>اعلان</w:t>
      </w:r>
    </w:p>
    <w:p w:rsidR="0088727C" w:rsidRPr="0088727C" w:rsidRDefault="0088727C" w:rsidP="0088727C">
      <w:pPr>
        <w:spacing w:line="360" w:lineRule="auto"/>
        <w:rPr>
          <w:rFonts w:hint="cs"/>
          <w:b/>
          <w:bCs/>
          <w:sz w:val="32"/>
          <w:szCs w:val="32"/>
          <w:lang w:bidi="ar-EG"/>
        </w:rPr>
      </w:pPr>
      <w:r w:rsidRPr="0088727C">
        <w:rPr>
          <w:b/>
          <w:bCs/>
          <w:sz w:val="32"/>
          <w:szCs w:val="32"/>
          <w:rtl/>
        </w:rPr>
        <w:t>سيتم تطعيم طلاب كلية التمريض ضد فيروس الالتهاب الكبدى (ب) وذلك مع بدا العام الدراسى لحمايتهم من العدوى اثناء التدريب داخل المستشفى</w:t>
      </w:r>
    </w:p>
    <w:sectPr w:rsidR="0088727C" w:rsidRPr="0088727C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27C"/>
    <w:rsid w:val="0069270F"/>
    <w:rsid w:val="00792D60"/>
    <w:rsid w:val="0088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1</cp:revision>
  <dcterms:created xsi:type="dcterms:W3CDTF">2018-09-23T20:07:00Z</dcterms:created>
  <dcterms:modified xsi:type="dcterms:W3CDTF">2018-09-23T20:09:00Z</dcterms:modified>
</cp:coreProperties>
</file>